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650D9" w:rsidRPr="009650D9" w:rsidRDefault="009650D9" w:rsidP="009650D9">
      <w:pPr>
        <w:spacing w:after="0" w:line="360" w:lineRule="atLeast"/>
        <w:rPr>
          <w:rFonts w:ascii="Georgia" w:eastAsia="Times New Roman" w:hAnsi="Georgia" w:cs="Times New Roman"/>
          <w:color w:val="333333"/>
          <w:sz w:val="15"/>
          <w:szCs w:val="15"/>
          <w:lang/>
        </w:rPr>
      </w:pPr>
      <w:r>
        <w:rPr>
          <w:rFonts w:ascii="Georgia" w:eastAsia="Times New Roman" w:hAnsi="Georgia" w:cs="Times New Roman"/>
          <w:noProof/>
          <w:color w:val="004276"/>
          <w:sz w:val="15"/>
          <w:szCs w:val="15"/>
          <w:bdr w:val="none" w:sz="0" w:space="0" w:color="auto" w:frame="1"/>
        </w:rPr>
        <w:drawing>
          <wp:inline distT="0" distB="0" distL="0" distR="0">
            <wp:extent cx="1447800" cy="219075"/>
            <wp:effectExtent l="19050" t="0" r="0" b="0"/>
            <wp:docPr id="2" name="NYTLogo" descr="New York Times">
              <a:hlinkClick xmlns:a="http://schemas.openxmlformats.org/drawingml/2006/main" r:id="rId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NYTLogo" descr="New York Times">
                      <a:hlinkClick r:id="rId5"/>
                    </pic:cNvPr>
                    <pic:cNvPicPr>
                      <a:picLocks noChangeAspect="1" noChangeArrowheads="1"/>
                    </pic:cNvPicPr>
                  </pic:nvPicPr>
                  <pic:blipFill>
                    <a:blip r:embed="rId6" cstate="print"/>
                    <a:srcRect/>
                    <a:stretch>
                      <a:fillRect/>
                    </a:stretch>
                  </pic:blipFill>
                  <pic:spPr bwMode="auto">
                    <a:xfrm>
                      <a:off x="0" y="0"/>
                      <a:ext cx="1447800" cy="219075"/>
                    </a:xfrm>
                    <a:prstGeom prst="rect">
                      <a:avLst/>
                    </a:prstGeom>
                    <a:noFill/>
                    <a:ln w="9525">
                      <a:noFill/>
                      <a:miter lim="800000"/>
                      <a:headEnd/>
                      <a:tailEnd/>
                    </a:ln>
                  </pic:spPr>
                </pic:pic>
              </a:graphicData>
            </a:graphic>
          </wp:inline>
        </w:drawing>
      </w:r>
    </w:p>
    <w:p w:rsidR="009650D9" w:rsidRPr="009650D9" w:rsidRDefault="009650D9" w:rsidP="009650D9">
      <w:pPr>
        <w:spacing w:after="0" w:line="336" w:lineRule="atLeast"/>
        <w:outlineLvl w:val="6"/>
        <w:rPr>
          <w:rFonts w:ascii="Arial" w:eastAsia="Times New Roman" w:hAnsi="Arial" w:cs="Arial"/>
          <w:caps/>
          <w:color w:val="000000"/>
          <w:sz w:val="15"/>
          <w:szCs w:val="15"/>
          <w:lang/>
        </w:rPr>
      </w:pPr>
      <w:r w:rsidRPr="009650D9">
        <w:rPr>
          <w:rFonts w:ascii="Arial" w:eastAsia="Times New Roman" w:hAnsi="Arial" w:cs="Arial"/>
          <w:caps/>
          <w:color w:val="000000"/>
          <w:sz w:val="15"/>
          <w:szCs w:val="15"/>
          <w:lang/>
        </w:rPr>
        <w:t>Special Report: The Female Factor</w:t>
      </w:r>
    </w:p>
    <w:p w:rsidR="009650D9" w:rsidRPr="009650D9" w:rsidRDefault="009650D9" w:rsidP="009650D9">
      <w:pPr>
        <w:spacing w:after="120" w:line="260" w:lineRule="atLeast"/>
        <w:outlineLvl w:val="1"/>
        <w:rPr>
          <w:rFonts w:ascii="Georgia" w:eastAsia="Times New Roman" w:hAnsi="Georgia" w:cs="Times New Roman"/>
          <w:color w:val="000000"/>
          <w:kern w:val="36"/>
          <w:sz w:val="36"/>
          <w:szCs w:val="36"/>
          <w:lang/>
        </w:rPr>
      </w:pPr>
      <w:r w:rsidRPr="009650D9">
        <w:rPr>
          <w:rFonts w:ascii="Georgia" w:eastAsia="Times New Roman" w:hAnsi="Georgia" w:cs="Times New Roman"/>
          <w:color w:val="000000"/>
          <w:kern w:val="36"/>
          <w:sz w:val="36"/>
          <w:szCs w:val="36"/>
          <w:lang/>
        </w:rPr>
        <w:t>Computer Coding: It's Not Just for Boys</w:t>
      </w:r>
    </w:p>
    <w:p w:rsidR="009650D9" w:rsidRPr="009650D9" w:rsidRDefault="009650D9" w:rsidP="009650D9">
      <w:pPr>
        <w:spacing w:before="30" w:after="30" w:line="288" w:lineRule="atLeast"/>
        <w:outlineLvl w:val="6"/>
        <w:rPr>
          <w:rFonts w:ascii="Arial" w:eastAsia="Times New Roman" w:hAnsi="Arial" w:cs="Arial"/>
          <w:color w:val="808080"/>
          <w:sz w:val="15"/>
          <w:szCs w:val="15"/>
          <w:lang/>
        </w:rPr>
      </w:pPr>
      <w:r w:rsidRPr="009650D9">
        <w:rPr>
          <w:rFonts w:ascii="Arial" w:eastAsia="Times New Roman" w:hAnsi="Arial" w:cs="Arial"/>
          <w:color w:val="808080"/>
          <w:sz w:val="15"/>
          <w:szCs w:val="15"/>
          <w:lang/>
        </w:rPr>
        <w:t>By BETH GARDINER</w:t>
      </w:r>
    </w:p>
    <w:p w:rsidR="009650D9" w:rsidRPr="009650D9" w:rsidRDefault="009650D9" w:rsidP="009650D9">
      <w:pPr>
        <w:spacing w:after="0" w:line="288" w:lineRule="atLeast"/>
        <w:outlineLvl w:val="6"/>
        <w:rPr>
          <w:rFonts w:ascii="Arial" w:eastAsia="Times New Roman" w:hAnsi="Arial" w:cs="Arial"/>
          <w:color w:val="808080"/>
          <w:sz w:val="15"/>
          <w:szCs w:val="15"/>
          <w:lang/>
        </w:rPr>
      </w:pPr>
      <w:r w:rsidRPr="009650D9">
        <w:rPr>
          <w:rFonts w:ascii="Arial" w:eastAsia="Times New Roman" w:hAnsi="Arial" w:cs="Arial"/>
          <w:color w:val="808080"/>
          <w:sz w:val="15"/>
          <w:szCs w:val="15"/>
          <w:lang/>
        </w:rPr>
        <w:t xml:space="preserve">Published: March 7, 2013 </w:t>
      </w:r>
    </w:p>
    <w:p w:rsidR="009650D9" w:rsidRPr="009650D9" w:rsidRDefault="009650D9" w:rsidP="009650D9">
      <w:pPr>
        <w:spacing w:line="352" w:lineRule="atLeast"/>
        <w:rPr>
          <w:rFonts w:ascii="Georgia" w:eastAsia="Times New Roman" w:hAnsi="Georgia" w:cs="Times New Roman"/>
          <w:color w:val="000000"/>
          <w:sz w:val="23"/>
          <w:szCs w:val="23"/>
          <w:lang/>
        </w:rPr>
      </w:pPr>
      <w:r w:rsidRPr="009650D9">
        <w:rPr>
          <w:rFonts w:ascii="Georgia" w:eastAsia="Times New Roman" w:hAnsi="Georgia" w:cs="Times New Roman"/>
          <w:color w:val="000000"/>
          <w:sz w:val="23"/>
          <w:szCs w:val="23"/>
          <w:lang/>
        </w:rPr>
        <w:t xml:space="preserve">LONDON — </w:t>
      </w:r>
      <w:proofErr w:type="gramStart"/>
      <w:r w:rsidRPr="009650D9">
        <w:rPr>
          <w:rFonts w:ascii="Georgia" w:eastAsia="Times New Roman" w:hAnsi="Georgia" w:cs="Times New Roman"/>
          <w:color w:val="000000"/>
          <w:sz w:val="23"/>
          <w:szCs w:val="23"/>
          <w:lang/>
        </w:rPr>
        <w:t>At</w:t>
      </w:r>
      <w:proofErr w:type="gramEnd"/>
      <w:r w:rsidRPr="009650D9">
        <w:rPr>
          <w:rFonts w:ascii="Georgia" w:eastAsia="Times New Roman" w:hAnsi="Georgia" w:cs="Times New Roman"/>
          <w:color w:val="000000"/>
          <w:sz w:val="23"/>
          <w:szCs w:val="23"/>
          <w:lang/>
        </w:rPr>
        <w:t xml:space="preserve"> 16, Isabelle </w:t>
      </w:r>
      <w:proofErr w:type="spellStart"/>
      <w:r w:rsidRPr="009650D9">
        <w:rPr>
          <w:rFonts w:ascii="Georgia" w:eastAsia="Times New Roman" w:hAnsi="Georgia" w:cs="Times New Roman"/>
          <w:color w:val="000000"/>
          <w:sz w:val="23"/>
          <w:szCs w:val="23"/>
          <w:lang/>
        </w:rPr>
        <w:t>Aleksander</w:t>
      </w:r>
      <w:proofErr w:type="spellEnd"/>
      <w:r w:rsidRPr="009650D9">
        <w:rPr>
          <w:rFonts w:ascii="Georgia" w:eastAsia="Times New Roman" w:hAnsi="Georgia" w:cs="Times New Roman"/>
          <w:color w:val="000000"/>
          <w:sz w:val="23"/>
          <w:szCs w:val="23"/>
          <w:lang/>
        </w:rPr>
        <w:t xml:space="preserve"> spends hours writing computer code and plans a career in engineering. Her latest passion is the Raspberry Pi, a low-cost, credit-card-size computer developed to help teach programming. </w:t>
      </w:r>
    </w:p>
    <w:p w:rsidR="009650D9" w:rsidRPr="009650D9" w:rsidRDefault="009650D9" w:rsidP="009650D9">
      <w:pPr>
        <w:spacing w:after="240" w:line="352" w:lineRule="atLeast"/>
        <w:rPr>
          <w:rFonts w:ascii="Georgia" w:eastAsia="Times New Roman" w:hAnsi="Georgia" w:cs="Times New Roman"/>
          <w:color w:val="000000"/>
          <w:sz w:val="23"/>
          <w:szCs w:val="23"/>
          <w:lang/>
        </w:rPr>
      </w:pPr>
      <w:r w:rsidRPr="009650D9">
        <w:rPr>
          <w:rFonts w:ascii="Georgia" w:eastAsia="Times New Roman" w:hAnsi="Georgia" w:cs="Times New Roman"/>
          <w:color w:val="000000"/>
          <w:sz w:val="23"/>
          <w:szCs w:val="23"/>
          <w:lang/>
        </w:rPr>
        <w:t xml:space="preserve">But when she told her best friend — “he’s male, also into programming” — his response was not what she had expected. “He was like, ‘Wait, how do you know about them? You’re a girl and you shouldn’t be doing that,”’ Ms. </w:t>
      </w:r>
      <w:proofErr w:type="spellStart"/>
      <w:r w:rsidRPr="009650D9">
        <w:rPr>
          <w:rFonts w:ascii="Georgia" w:eastAsia="Times New Roman" w:hAnsi="Georgia" w:cs="Times New Roman"/>
          <w:color w:val="000000"/>
          <w:sz w:val="23"/>
          <w:szCs w:val="23"/>
          <w:lang/>
        </w:rPr>
        <w:t>Aleksander</w:t>
      </w:r>
      <w:proofErr w:type="spellEnd"/>
      <w:r w:rsidRPr="009650D9">
        <w:rPr>
          <w:rFonts w:ascii="Georgia" w:eastAsia="Times New Roman" w:hAnsi="Georgia" w:cs="Times New Roman"/>
          <w:color w:val="000000"/>
          <w:sz w:val="23"/>
          <w:szCs w:val="23"/>
          <w:lang/>
        </w:rPr>
        <w:t xml:space="preserve"> said incredulously. </w:t>
      </w:r>
    </w:p>
    <w:p w:rsidR="009650D9" w:rsidRPr="009650D9" w:rsidRDefault="009650D9" w:rsidP="009650D9">
      <w:pPr>
        <w:spacing w:after="240" w:line="352" w:lineRule="atLeast"/>
        <w:rPr>
          <w:rFonts w:ascii="Georgia" w:eastAsia="Times New Roman" w:hAnsi="Georgia" w:cs="Times New Roman"/>
          <w:color w:val="000000"/>
          <w:sz w:val="23"/>
          <w:szCs w:val="23"/>
          <w:lang/>
        </w:rPr>
      </w:pPr>
      <w:r w:rsidRPr="009650D9">
        <w:rPr>
          <w:rFonts w:ascii="Georgia" w:eastAsia="Times New Roman" w:hAnsi="Georgia" w:cs="Times New Roman"/>
          <w:color w:val="000000"/>
          <w:sz w:val="23"/>
          <w:szCs w:val="23"/>
          <w:lang/>
        </w:rPr>
        <w:t xml:space="preserve">She and her friend Honey Ross, 15, are among the few girls at King Alfred School, their private school in North London, with an intense interest in technology. The two, confident and outgoing, say they understand why: computing can seem boring from the outside, populated mainly by nerdy boys. </w:t>
      </w:r>
    </w:p>
    <w:p w:rsidR="009650D9" w:rsidRPr="009650D9" w:rsidRDefault="009650D9" w:rsidP="009650D9">
      <w:pPr>
        <w:spacing w:after="240" w:line="352" w:lineRule="atLeast"/>
        <w:rPr>
          <w:rFonts w:ascii="Georgia" w:eastAsia="Times New Roman" w:hAnsi="Georgia" w:cs="Times New Roman"/>
          <w:color w:val="000000"/>
          <w:sz w:val="23"/>
          <w:szCs w:val="23"/>
          <w:lang/>
        </w:rPr>
      </w:pPr>
      <w:r w:rsidRPr="009650D9">
        <w:rPr>
          <w:rFonts w:ascii="Georgia" w:eastAsia="Times New Roman" w:hAnsi="Georgia" w:cs="Times New Roman"/>
          <w:color w:val="000000"/>
          <w:sz w:val="23"/>
          <w:szCs w:val="23"/>
          <w:lang/>
        </w:rPr>
        <w:t xml:space="preserve">“It’s sad,” Ms. Ross said, chatting between classes in the computer lab. “It’s such an amazing world. It’s kind of waiting for loads of young girls” to jump in. </w:t>
      </w:r>
    </w:p>
    <w:p w:rsidR="009650D9" w:rsidRPr="009650D9" w:rsidRDefault="009650D9" w:rsidP="009650D9">
      <w:pPr>
        <w:spacing w:after="240" w:line="352" w:lineRule="atLeast"/>
        <w:rPr>
          <w:rFonts w:ascii="Georgia" w:eastAsia="Times New Roman" w:hAnsi="Georgia" w:cs="Times New Roman"/>
          <w:color w:val="000000"/>
          <w:sz w:val="23"/>
          <w:szCs w:val="23"/>
          <w:lang/>
        </w:rPr>
      </w:pPr>
      <w:r w:rsidRPr="009650D9">
        <w:rPr>
          <w:rFonts w:ascii="Georgia" w:eastAsia="Times New Roman" w:hAnsi="Georgia" w:cs="Times New Roman"/>
          <w:color w:val="000000"/>
          <w:sz w:val="23"/>
          <w:szCs w:val="23"/>
          <w:lang/>
        </w:rPr>
        <w:t xml:space="preserve">Belinda </w:t>
      </w:r>
      <w:proofErr w:type="spellStart"/>
      <w:r w:rsidRPr="009650D9">
        <w:rPr>
          <w:rFonts w:ascii="Georgia" w:eastAsia="Times New Roman" w:hAnsi="Georgia" w:cs="Times New Roman"/>
          <w:color w:val="000000"/>
          <w:sz w:val="23"/>
          <w:szCs w:val="23"/>
          <w:lang/>
        </w:rPr>
        <w:t>Parmar</w:t>
      </w:r>
      <w:proofErr w:type="spellEnd"/>
      <w:r w:rsidRPr="009650D9">
        <w:rPr>
          <w:rFonts w:ascii="Georgia" w:eastAsia="Times New Roman" w:hAnsi="Georgia" w:cs="Times New Roman"/>
          <w:color w:val="000000"/>
          <w:sz w:val="23"/>
          <w:szCs w:val="23"/>
          <w:lang/>
        </w:rPr>
        <w:t xml:space="preserve"> would love to see that happen, particularly since current statistics suggest that women in technology, already a relative rarity, are about to get even scarcer. </w:t>
      </w:r>
    </w:p>
    <w:p w:rsidR="009650D9" w:rsidRPr="009650D9" w:rsidRDefault="009650D9" w:rsidP="009650D9">
      <w:pPr>
        <w:spacing w:after="240" w:line="352" w:lineRule="atLeast"/>
        <w:rPr>
          <w:rFonts w:ascii="Georgia" w:eastAsia="Times New Roman" w:hAnsi="Georgia" w:cs="Times New Roman"/>
          <w:color w:val="000000"/>
          <w:sz w:val="23"/>
          <w:szCs w:val="23"/>
          <w:lang/>
        </w:rPr>
      </w:pPr>
      <w:r w:rsidRPr="009650D9">
        <w:rPr>
          <w:rFonts w:ascii="Georgia" w:eastAsia="Times New Roman" w:hAnsi="Georgia" w:cs="Times New Roman"/>
          <w:color w:val="000000"/>
          <w:sz w:val="23"/>
          <w:szCs w:val="23"/>
          <w:lang/>
        </w:rPr>
        <w:t xml:space="preserve">Three years ago, Ms. </w:t>
      </w:r>
      <w:proofErr w:type="spellStart"/>
      <w:r w:rsidRPr="009650D9">
        <w:rPr>
          <w:rFonts w:ascii="Georgia" w:eastAsia="Times New Roman" w:hAnsi="Georgia" w:cs="Times New Roman"/>
          <w:color w:val="000000"/>
          <w:sz w:val="23"/>
          <w:szCs w:val="23"/>
          <w:lang/>
        </w:rPr>
        <w:t>Parmar</w:t>
      </w:r>
      <w:proofErr w:type="spellEnd"/>
      <w:r w:rsidRPr="009650D9">
        <w:rPr>
          <w:rFonts w:ascii="Georgia" w:eastAsia="Times New Roman" w:hAnsi="Georgia" w:cs="Times New Roman"/>
          <w:color w:val="000000"/>
          <w:sz w:val="23"/>
          <w:szCs w:val="23"/>
          <w:lang/>
        </w:rPr>
        <w:t xml:space="preserve"> founded Lady </w:t>
      </w:r>
      <w:proofErr w:type="gramStart"/>
      <w:r w:rsidRPr="009650D9">
        <w:rPr>
          <w:rFonts w:ascii="Georgia" w:eastAsia="Times New Roman" w:hAnsi="Georgia" w:cs="Times New Roman"/>
          <w:color w:val="000000"/>
          <w:sz w:val="23"/>
          <w:szCs w:val="23"/>
          <w:lang/>
        </w:rPr>
        <w:t>Geek,</w:t>
      </w:r>
      <w:proofErr w:type="gramEnd"/>
      <w:r w:rsidRPr="009650D9">
        <w:rPr>
          <w:rFonts w:ascii="Georgia" w:eastAsia="Times New Roman" w:hAnsi="Georgia" w:cs="Times New Roman"/>
          <w:color w:val="000000"/>
          <w:sz w:val="23"/>
          <w:szCs w:val="23"/>
          <w:lang/>
        </w:rPr>
        <w:t xml:space="preserve"> a consulting firm that helps technology companies connect with female customers and bolster the number of women in work forces. Convinced that the paucity of women in technology has its roots in earlier life, Ms. </w:t>
      </w:r>
      <w:proofErr w:type="spellStart"/>
      <w:r w:rsidRPr="009650D9">
        <w:rPr>
          <w:rFonts w:ascii="Georgia" w:eastAsia="Times New Roman" w:hAnsi="Georgia" w:cs="Times New Roman"/>
          <w:color w:val="000000"/>
          <w:sz w:val="23"/>
          <w:szCs w:val="23"/>
          <w:lang/>
        </w:rPr>
        <w:t>Parmar</w:t>
      </w:r>
      <w:proofErr w:type="spellEnd"/>
      <w:r w:rsidRPr="009650D9">
        <w:rPr>
          <w:rFonts w:ascii="Georgia" w:eastAsia="Times New Roman" w:hAnsi="Georgia" w:cs="Times New Roman"/>
          <w:color w:val="000000"/>
          <w:sz w:val="23"/>
          <w:szCs w:val="23"/>
          <w:lang/>
        </w:rPr>
        <w:t xml:space="preserve"> last fall started Little Miss Geek, a non-profit aimed at convincing girls that programming is not a solitary grind but creative and eventually lucrative work. </w:t>
      </w:r>
    </w:p>
    <w:p w:rsidR="009650D9" w:rsidRPr="009650D9" w:rsidRDefault="009650D9" w:rsidP="009650D9">
      <w:pPr>
        <w:spacing w:after="240" w:line="352" w:lineRule="atLeast"/>
        <w:rPr>
          <w:rFonts w:ascii="Georgia" w:eastAsia="Times New Roman" w:hAnsi="Georgia" w:cs="Times New Roman"/>
          <w:color w:val="000000"/>
          <w:sz w:val="23"/>
          <w:szCs w:val="23"/>
          <w:lang/>
        </w:rPr>
      </w:pPr>
      <w:r w:rsidRPr="009650D9">
        <w:rPr>
          <w:rFonts w:ascii="Georgia" w:eastAsia="Times New Roman" w:hAnsi="Georgia" w:cs="Times New Roman"/>
          <w:color w:val="000000"/>
          <w:sz w:val="23"/>
          <w:szCs w:val="23"/>
          <w:lang/>
        </w:rPr>
        <w:t xml:space="preserve">Both sexes love gadgets — but while girls may enjoy owning the latest devices, parents and teachers do not point out that they also have the brains to build them, Ms. </w:t>
      </w:r>
      <w:proofErr w:type="spellStart"/>
      <w:r w:rsidRPr="009650D9">
        <w:rPr>
          <w:rFonts w:ascii="Georgia" w:eastAsia="Times New Roman" w:hAnsi="Georgia" w:cs="Times New Roman"/>
          <w:color w:val="000000"/>
          <w:sz w:val="23"/>
          <w:szCs w:val="23"/>
          <w:lang/>
        </w:rPr>
        <w:t>Parmar</w:t>
      </w:r>
      <w:proofErr w:type="spellEnd"/>
      <w:r w:rsidRPr="009650D9">
        <w:rPr>
          <w:rFonts w:ascii="Georgia" w:eastAsia="Times New Roman" w:hAnsi="Georgia" w:cs="Times New Roman"/>
          <w:color w:val="000000"/>
          <w:sz w:val="23"/>
          <w:szCs w:val="23"/>
          <w:lang/>
        </w:rPr>
        <w:t xml:space="preserve"> says. </w:t>
      </w:r>
    </w:p>
    <w:p w:rsidR="009650D9" w:rsidRPr="009650D9" w:rsidRDefault="009650D9" w:rsidP="009650D9">
      <w:pPr>
        <w:spacing w:after="240" w:line="352" w:lineRule="atLeast"/>
        <w:rPr>
          <w:rFonts w:ascii="Georgia" w:eastAsia="Times New Roman" w:hAnsi="Georgia" w:cs="Times New Roman"/>
          <w:color w:val="000000"/>
          <w:sz w:val="23"/>
          <w:szCs w:val="23"/>
          <w:lang/>
        </w:rPr>
      </w:pPr>
      <w:r w:rsidRPr="009650D9">
        <w:rPr>
          <w:rFonts w:ascii="Georgia" w:eastAsia="Times New Roman" w:hAnsi="Georgia" w:cs="Times New Roman"/>
          <w:color w:val="000000"/>
          <w:sz w:val="23"/>
          <w:szCs w:val="23"/>
          <w:lang/>
        </w:rPr>
        <w:t xml:space="preserve">“They’re dreaming of using the </w:t>
      </w:r>
      <w:proofErr w:type="spellStart"/>
      <w:r w:rsidRPr="009650D9">
        <w:rPr>
          <w:rFonts w:ascii="Georgia" w:eastAsia="Times New Roman" w:hAnsi="Georgia" w:cs="Times New Roman"/>
          <w:color w:val="000000"/>
          <w:sz w:val="23"/>
          <w:szCs w:val="23"/>
          <w:lang/>
        </w:rPr>
        <w:t>iPad</w:t>
      </w:r>
      <w:proofErr w:type="spellEnd"/>
      <w:r w:rsidRPr="009650D9">
        <w:rPr>
          <w:rFonts w:ascii="Georgia" w:eastAsia="Times New Roman" w:hAnsi="Georgia" w:cs="Times New Roman"/>
          <w:color w:val="000000"/>
          <w:sz w:val="23"/>
          <w:szCs w:val="23"/>
          <w:lang/>
        </w:rPr>
        <w:t xml:space="preserve"> mini and the latest </w:t>
      </w:r>
      <w:proofErr w:type="spellStart"/>
      <w:r w:rsidRPr="009650D9">
        <w:rPr>
          <w:rFonts w:ascii="Georgia" w:eastAsia="Times New Roman" w:hAnsi="Georgia" w:cs="Times New Roman"/>
          <w:color w:val="000000"/>
          <w:sz w:val="23"/>
          <w:szCs w:val="23"/>
          <w:lang/>
        </w:rPr>
        <w:t>smartphone</w:t>
      </w:r>
      <w:proofErr w:type="spellEnd"/>
      <w:r w:rsidRPr="009650D9">
        <w:rPr>
          <w:rFonts w:ascii="Georgia" w:eastAsia="Times New Roman" w:hAnsi="Georgia" w:cs="Times New Roman"/>
          <w:color w:val="000000"/>
          <w:sz w:val="23"/>
          <w:szCs w:val="23"/>
          <w:lang/>
        </w:rPr>
        <w:t xml:space="preserve">, but they’re not dreaming of creating it,” she said. </w:t>
      </w:r>
    </w:p>
    <w:p w:rsidR="009650D9" w:rsidRPr="009650D9" w:rsidRDefault="009650D9" w:rsidP="009650D9">
      <w:pPr>
        <w:spacing w:after="240" w:line="352" w:lineRule="atLeast"/>
        <w:rPr>
          <w:rFonts w:ascii="Georgia" w:eastAsia="Times New Roman" w:hAnsi="Georgia" w:cs="Times New Roman"/>
          <w:color w:val="000000"/>
          <w:sz w:val="23"/>
          <w:szCs w:val="23"/>
          <w:lang/>
        </w:rPr>
      </w:pPr>
      <w:r w:rsidRPr="009650D9">
        <w:rPr>
          <w:rFonts w:ascii="Georgia" w:eastAsia="Times New Roman" w:hAnsi="Georgia" w:cs="Times New Roman"/>
          <w:color w:val="000000"/>
          <w:sz w:val="23"/>
          <w:szCs w:val="23"/>
          <w:lang/>
        </w:rPr>
        <w:t xml:space="preserve">As a consequence, Ms. </w:t>
      </w:r>
      <w:proofErr w:type="spellStart"/>
      <w:r w:rsidRPr="009650D9">
        <w:rPr>
          <w:rFonts w:ascii="Georgia" w:eastAsia="Times New Roman" w:hAnsi="Georgia" w:cs="Times New Roman"/>
          <w:color w:val="000000"/>
          <w:sz w:val="23"/>
          <w:szCs w:val="23"/>
          <w:lang/>
        </w:rPr>
        <w:t>Parmar</w:t>
      </w:r>
      <w:proofErr w:type="spellEnd"/>
      <w:r w:rsidRPr="009650D9">
        <w:rPr>
          <w:rFonts w:ascii="Georgia" w:eastAsia="Times New Roman" w:hAnsi="Georgia" w:cs="Times New Roman"/>
          <w:color w:val="000000"/>
          <w:sz w:val="23"/>
          <w:szCs w:val="23"/>
          <w:lang/>
        </w:rPr>
        <w:t xml:space="preserve"> said, women are missing out in an industry that is changing the world and growing and paying handsomely, as other sectors shrink. </w:t>
      </w:r>
    </w:p>
    <w:p w:rsidR="009650D9" w:rsidRPr="009650D9" w:rsidRDefault="009650D9" w:rsidP="009650D9">
      <w:pPr>
        <w:spacing w:after="240" w:line="352" w:lineRule="atLeast"/>
        <w:rPr>
          <w:rFonts w:ascii="Georgia" w:eastAsia="Times New Roman" w:hAnsi="Georgia" w:cs="Times New Roman"/>
          <w:color w:val="000000"/>
          <w:sz w:val="23"/>
          <w:szCs w:val="23"/>
          <w:lang/>
        </w:rPr>
      </w:pPr>
      <w:r w:rsidRPr="009650D9">
        <w:rPr>
          <w:rFonts w:ascii="Georgia" w:eastAsia="Times New Roman" w:hAnsi="Georgia" w:cs="Times New Roman"/>
          <w:color w:val="000000"/>
          <w:sz w:val="23"/>
          <w:szCs w:val="23"/>
          <w:lang/>
        </w:rPr>
        <w:t xml:space="preserve">Britain’s technology sector is 20 percent female, according to </w:t>
      </w:r>
      <w:proofErr w:type="spellStart"/>
      <w:r w:rsidRPr="009650D9">
        <w:rPr>
          <w:rFonts w:ascii="Georgia" w:eastAsia="Times New Roman" w:hAnsi="Georgia" w:cs="Times New Roman"/>
          <w:color w:val="000000"/>
          <w:sz w:val="23"/>
          <w:szCs w:val="23"/>
          <w:lang/>
        </w:rPr>
        <w:t>Eurostat</w:t>
      </w:r>
      <w:proofErr w:type="spellEnd"/>
      <w:r w:rsidRPr="009650D9">
        <w:rPr>
          <w:rFonts w:ascii="Georgia" w:eastAsia="Times New Roman" w:hAnsi="Georgia" w:cs="Times New Roman"/>
          <w:color w:val="000000"/>
          <w:sz w:val="23"/>
          <w:szCs w:val="23"/>
          <w:lang/>
        </w:rPr>
        <w:t xml:space="preserve">, the E.U. statistics agency; Ms. </w:t>
      </w:r>
      <w:proofErr w:type="spellStart"/>
      <w:r w:rsidRPr="009650D9">
        <w:rPr>
          <w:rFonts w:ascii="Georgia" w:eastAsia="Times New Roman" w:hAnsi="Georgia" w:cs="Times New Roman"/>
          <w:color w:val="000000"/>
          <w:sz w:val="23"/>
          <w:szCs w:val="23"/>
          <w:lang/>
        </w:rPr>
        <w:t>Parmar</w:t>
      </w:r>
      <w:proofErr w:type="spellEnd"/>
      <w:r w:rsidRPr="009650D9">
        <w:rPr>
          <w:rFonts w:ascii="Georgia" w:eastAsia="Times New Roman" w:hAnsi="Georgia" w:cs="Times New Roman"/>
          <w:color w:val="000000"/>
          <w:sz w:val="23"/>
          <w:szCs w:val="23"/>
          <w:lang/>
        </w:rPr>
        <w:t xml:space="preserve"> cites a figure of 17 percent. Neither is far off the E.U. average of 21.8 </w:t>
      </w:r>
      <w:r w:rsidRPr="009650D9">
        <w:rPr>
          <w:rFonts w:ascii="Georgia" w:eastAsia="Times New Roman" w:hAnsi="Georgia" w:cs="Times New Roman"/>
          <w:color w:val="000000"/>
          <w:sz w:val="23"/>
          <w:szCs w:val="23"/>
          <w:lang/>
        </w:rPr>
        <w:lastRenderedPageBreak/>
        <w:t xml:space="preserve">percent, or the U.S. rate of 24 percent of technology jobs held by women, down from 36 percent in 1991, according to the National Center for Women &amp; Information Technology, at the University of Colorado in Boulder. </w:t>
      </w:r>
    </w:p>
    <w:p w:rsidR="009650D9" w:rsidRPr="009650D9" w:rsidRDefault="009650D9" w:rsidP="009650D9">
      <w:pPr>
        <w:spacing w:after="240" w:line="352" w:lineRule="atLeast"/>
        <w:rPr>
          <w:rFonts w:ascii="Georgia" w:eastAsia="Times New Roman" w:hAnsi="Georgia" w:cs="Times New Roman"/>
          <w:color w:val="000000"/>
          <w:sz w:val="23"/>
          <w:szCs w:val="23"/>
          <w:lang/>
        </w:rPr>
      </w:pPr>
      <w:r w:rsidRPr="009650D9">
        <w:rPr>
          <w:rFonts w:ascii="Georgia" w:eastAsia="Times New Roman" w:hAnsi="Georgia" w:cs="Times New Roman"/>
          <w:color w:val="000000"/>
          <w:sz w:val="23"/>
          <w:szCs w:val="23"/>
          <w:lang/>
        </w:rPr>
        <w:t xml:space="preserve">The future looks bleak. Girls take just 8 percent of Britain’s computer science A-levels, the high school exam that is the passport to university studies, Little Miss Geek reports. In the United States, girls are 19 percent of high school </w:t>
      </w:r>
      <w:hyperlink r:id="rId7" w:tooltip="More articles about the Advanced Placement program." w:history="1">
        <w:r w:rsidRPr="009650D9">
          <w:rPr>
            <w:rFonts w:ascii="Georgia" w:eastAsia="Times New Roman" w:hAnsi="Georgia" w:cs="Times New Roman"/>
            <w:sz w:val="23"/>
            <w:szCs w:val="23"/>
            <w:lang/>
          </w:rPr>
          <w:t>Advanced Placement test</w:t>
        </w:r>
      </w:hyperlink>
      <w:r w:rsidRPr="009650D9">
        <w:rPr>
          <w:rFonts w:ascii="Georgia" w:eastAsia="Times New Roman" w:hAnsi="Georgia" w:cs="Times New Roman"/>
          <w:sz w:val="23"/>
          <w:szCs w:val="23"/>
          <w:lang/>
        </w:rPr>
        <w:t>-</w:t>
      </w:r>
      <w:r w:rsidRPr="009650D9">
        <w:rPr>
          <w:rFonts w:ascii="Georgia" w:eastAsia="Times New Roman" w:hAnsi="Georgia" w:cs="Times New Roman"/>
          <w:color w:val="000000"/>
          <w:sz w:val="23"/>
          <w:szCs w:val="23"/>
          <w:lang/>
        </w:rPr>
        <w:t xml:space="preserve">takers in the field, the Colorado center says. </w:t>
      </w:r>
    </w:p>
    <w:p w:rsidR="009650D9" w:rsidRPr="009650D9" w:rsidRDefault="009650D9" w:rsidP="009650D9">
      <w:pPr>
        <w:spacing w:after="240" w:line="352" w:lineRule="atLeast"/>
        <w:rPr>
          <w:rFonts w:ascii="Georgia" w:eastAsia="Times New Roman" w:hAnsi="Georgia" w:cs="Times New Roman"/>
          <w:color w:val="000000"/>
          <w:sz w:val="23"/>
          <w:szCs w:val="23"/>
          <w:lang/>
        </w:rPr>
      </w:pPr>
      <w:r w:rsidRPr="009650D9">
        <w:rPr>
          <w:rFonts w:ascii="Georgia" w:eastAsia="Times New Roman" w:hAnsi="Georgia" w:cs="Times New Roman"/>
          <w:color w:val="000000"/>
          <w:sz w:val="23"/>
          <w:szCs w:val="23"/>
          <w:lang/>
        </w:rPr>
        <w:t xml:space="preserve">Ms. </w:t>
      </w:r>
      <w:proofErr w:type="spellStart"/>
      <w:r w:rsidRPr="009650D9">
        <w:rPr>
          <w:rFonts w:ascii="Georgia" w:eastAsia="Times New Roman" w:hAnsi="Georgia" w:cs="Times New Roman"/>
          <w:color w:val="000000"/>
          <w:sz w:val="23"/>
          <w:szCs w:val="23"/>
          <w:lang/>
        </w:rPr>
        <w:t>Parmar</w:t>
      </w:r>
      <w:proofErr w:type="spellEnd"/>
      <w:r w:rsidRPr="009650D9">
        <w:rPr>
          <w:rFonts w:ascii="Georgia" w:eastAsia="Times New Roman" w:hAnsi="Georgia" w:cs="Times New Roman"/>
          <w:color w:val="000000"/>
          <w:sz w:val="23"/>
          <w:szCs w:val="23"/>
          <w:lang/>
        </w:rPr>
        <w:t xml:space="preserve"> traces the problem at least partly to technology’s image. </w:t>
      </w:r>
      <w:proofErr w:type="gramStart"/>
      <w:r w:rsidRPr="009650D9">
        <w:rPr>
          <w:rFonts w:ascii="Georgia" w:eastAsia="Times New Roman" w:hAnsi="Georgia" w:cs="Times New Roman"/>
          <w:color w:val="000000"/>
          <w:sz w:val="23"/>
          <w:szCs w:val="23"/>
          <w:lang/>
        </w:rPr>
        <w:t>When her team asked children to draw a person who worked in technology, all sketched men, often geeky and disheveled.</w:t>
      </w:r>
      <w:proofErr w:type="gramEnd"/>
      <w:r w:rsidRPr="009650D9">
        <w:rPr>
          <w:rFonts w:ascii="Georgia" w:eastAsia="Times New Roman" w:hAnsi="Georgia" w:cs="Times New Roman"/>
          <w:color w:val="000000"/>
          <w:sz w:val="23"/>
          <w:szCs w:val="23"/>
          <w:lang/>
        </w:rPr>
        <w:t xml:space="preserve"> </w:t>
      </w:r>
    </w:p>
    <w:p w:rsidR="009650D9" w:rsidRPr="009650D9" w:rsidRDefault="009650D9" w:rsidP="009650D9">
      <w:pPr>
        <w:spacing w:after="240" w:line="352" w:lineRule="atLeast"/>
        <w:rPr>
          <w:rFonts w:ascii="Georgia" w:eastAsia="Times New Roman" w:hAnsi="Georgia" w:cs="Times New Roman"/>
          <w:color w:val="000000"/>
          <w:sz w:val="23"/>
          <w:szCs w:val="23"/>
          <w:lang/>
        </w:rPr>
      </w:pPr>
      <w:proofErr w:type="gramStart"/>
      <w:r w:rsidRPr="009650D9">
        <w:rPr>
          <w:rFonts w:ascii="Georgia" w:eastAsia="Times New Roman" w:hAnsi="Georgia" w:cs="Times New Roman"/>
          <w:color w:val="000000"/>
          <w:sz w:val="23"/>
          <w:szCs w:val="23"/>
          <w:lang/>
        </w:rPr>
        <w:t xml:space="preserve">That brainy-guys-in-the-garage stereotype is hardly helped by companies that Ms. </w:t>
      </w:r>
      <w:proofErr w:type="spellStart"/>
      <w:r w:rsidRPr="009650D9">
        <w:rPr>
          <w:rFonts w:ascii="Georgia" w:eastAsia="Times New Roman" w:hAnsi="Georgia" w:cs="Times New Roman"/>
          <w:color w:val="000000"/>
          <w:sz w:val="23"/>
          <w:szCs w:val="23"/>
          <w:lang/>
        </w:rPr>
        <w:t>Parmar</w:t>
      </w:r>
      <w:proofErr w:type="spellEnd"/>
      <w:r w:rsidRPr="009650D9">
        <w:rPr>
          <w:rFonts w:ascii="Georgia" w:eastAsia="Times New Roman" w:hAnsi="Georgia" w:cs="Times New Roman"/>
          <w:color w:val="000000"/>
          <w:sz w:val="23"/>
          <w:szCs w:val="23"/>
          <w:lang/>
        </w:rPr>
        <w:t xml:space="preserve"> believes condescend to female customers with pink devices, and offend</w:t>
      </w:r>
      <w:proofErr w:type="gramEnd"/>
      <w:r w:rsidRPr="009650D9">
        <w:rPr>
          <w:rFonts w:ascii="Georgia" w:eastAsia="Times New Roman" w:hAnsi="Georgia" w:cs="Times New Roman"/>
          <w:color w:val="000000"/>
          <w:sz w:val="23"/>
          <w:szCs w:val="23"/>
          <w:lang/>
        </w:rPr>
        <w:t xml:space="preserve"> them with bikini-clad models at technology shows. “The technology industry is 30 years behind the car industry” in interaction with women, she said. </w:t>
      </w:r>
    </w:p>
    <w:p w:rsidR="009650D9" w:rsidRPr="009650D9" w:rsidRDefault="009650D9" w:rsidP="009650D9">
      <w:pPr>
        <w:spacing w:after="240" w:line="352" w:lineRule="atLeast"/>
        <w:rPr>
          <w:rFonts w:ascii="Georgia" w:eastAsia="Times New Roman" w:hAnsi="Georgia" w:cs="Times New Roman"/>
          <w:color w:val="000000"/>
          <w:sz w:val="23"/>
          <w:szCs w:val="23"/>
          <w:lang/>
        </w:rPr>
      </w:pPr>
      <w:r w:rsidRPr="009650D9">
        <w:rPr>
          <w:rFonts w:ascii="Georgia" w:eastAsia="Times New Roman" w:hAnsi="Georgia" w:cs="Times New Roman"/>
          <w:color w:val="000000"/>
          <w:sz w:val="23"/>
          <w:szCs w:val="23"/>
          <w:lang/>
        </w:rPr>
        <w:t xml:space="preserve">If they do enroll in computer classes, pre-adolescent and teenage girls often find they are the only girls in the room. </w:t>
      </w:r>
    </w:p>
    <w:p w:rsidR="009650D9" w:rsidRPr="009650D9" w:rsidRDefault="009650D9" w:rsidP="009650D9">
      <w:pPr>
        <w:spacing w:after="240" w:line="352" w:lineRule="atLeast"/>
        <w:rPr>
          <w:rFonts w:ascii="Georgia" w:eastAsia="Times New Roman" w:hAnsi="Georgia" w:cs="Times New Roman"/>
          <w:color w:val="000000"/>
          <w:sz w:val="23"/>
          <w:szCs w:val="23"/>
          <w:lang/>
        </w:rPr>
      </w:pPr>
      <w:r w:rsidRPr="009650D9">
        <w:rPr>
          <w:rFonts w:ascii="Georgia" w:eastAsia="Times New Roman" w:hAnsi="Georgia" w:cs="Times New Roman"/>
          <w:color w:val="000000"/>
          <w:sz w:val="23"/>
          <w:szCs w:val="23"/>
          <w:lang/>
        </w:rPr>
        <w:t xml:space="preserve">“Even girls that are doing well at math, they opt out. They just want to belong,” said Marina </w:t>
      </w:r>
      <w:proofErr w:type="spellStart"/>
      <w:r w:rsidRPr="009650D9">
        <w:rPr>
          <w:rFonts w:ascii="Georgia" w:eastAsia="Times New Roman" w:hAnsi="Georgia" w:cs="Times New Roman"/>
          <w:color w:val="000000"/>
          <w:sz w:val="23"/>
          <w:szCs w:val="23"/>
          <w:lang/>
        </w:rPr>
        <w:t>Larios</w:t>
      </w:r>
      <w:proofErr w:type="spellEnd"/>
      <w:r w:rsidRPr="009650D9">
        <w:rPr>
          <w:rFonts w:ascii="Georgia" w:eastAsia="Times New Roman" w:hAnsi="Georgia" w:cs="Times New Roman"/>
          <w:color w:val="000000"/>
          <w:sz w:val="23"/>
          <w:szCs w:val="23"/>
          <w:lang/>
        </w:rPr>
        <w:t xml:space="preserve">, president of the European Association for Women in Science, Engineering &amp; Technology. </w:t>
      </w:r>
    </w:p>
    <w:p w:rsidR="009650D9" w:rsidRPr="009650D9" w:rsidRDefault="009650D9" w:rsidP="009650D9">
      <w:pPr>
        <w:spacing w:after="240" w:line="352" w:lineRule="atLeast"/>
        <w:rPr>
          <w:rFonts w:ascii="Georgia" w:eastAsia="Times New Roman" w:hAnsi="Georgia" w:cs="Times New Roman"/>
          <w:color w:val="000000"/>
          <w:sz w:val="23"/>
          <w:szCs w:val="23"/>
          <w:lang/>
        </w:rPr>
      </w:pPr>
      <w:r w:rsidRPr="009650D9">
        <w:rPr>
          <w:rFonts w:ascii="Georgia" w:eastAsia="Times New Roman" w:hAnsi="Georgia" w:cs="Times New Roman"/>
          <w:color w:val="000000"/>
          <w:sz w:val="23"/>
          <w:szCs w:val="23"/>
          <w:lang/>
        </w:rPr>
        <w:t xml:space="preserve">Messages about gender and technology tend to start in earliest childhood, when boys are encouraged to play computer games and think about how things work, while girls get toy makeup and fashion sets, Ms. </w:t>
      </w:r>
      <w:proofErr w:type="spellStart"/>
      <w:r w:rsidRPr="009650D9">
        <w:rPr>
          <w:rFonts w:ascii="Georgia" w:eastAsia="Times New Roman" w:hAnsi="Georgia" w:cs="Times New Roman"/>
          <w:color w:val="000000"/>
          <w:sz w:val="23"/>
          <w:szCs w:val="23"/>
          <w:lang/>
        </w:rPr>
        <w:t>Parmar</w:t>
      </w:r>
      <w:proofErr w:type="spellEnd"/>
      <w:r w:rsidRPr="009650D9">
        <w:rPr>
          <w:rFonts w:ascii="Georgia" w:eastAsia="Times New Roman" w:hAnsi="Georgia" w:cs="Times New Roman"/>
          <w:color w:val="000000"/>
          <w:sz w:val="23"/>
          <w:szCs w:val="23"/>
          <w:lang/>
        </w:rPr>
        <w:t xml:space="preserve"> said. </w:t>
      </w:r>
    </w:p>
    <w:p w:rsidR="009650D9" w:rsidRPr="009650D9" w:rsidRDefault="009650D9" w:rsidP="009650D9">
      <w:pPr>
        <w:spacing w:after="240" w:line="352" w:lineRule="atLeast"/>
        <w:rPr>
          <w:rFonts w:ascii="Georgia" w:eastAsia="Times New Roman" w:hAnsi="Georgia" w:cs="Times New Roman"/>
          <w:color w:val="000000"/>
          <w:sz w:val="23"/>
          <w:szCs w:val="23"/>
          <w:lang/>
        </w:rPr>
      </w:pPr>
      <w:r w:rsidRPr="009650D9">
        <w:rPr>
          <w:rFonts w:ascii="Georgia" w:eastAsia="Times New Roman" w:hAnsi="Georgia" w:cs="Times New Roman"/>
          <w:color w:val="000000"/>
          <w:sz w:val="23"/>
          <w:szCs w:val="23"/>
          <w:lang/>
        </w:rPr>
        <w:t xml:space="preserve">Catherine Ashcraft, senior research scientist at the Colorado center, said: </w:t>
      </w:r>
    </w:p>
    <w:p w:rsidR="009650D9" w:rsidRPr="009650D9" w:rsidRDefault="009650D9" w:rsidP="009650D9">
      <w:pPr>
        <w:spacing w:after="240" w:line="352" w:lineRule="atLeast"/>
        <w:rPr>
          <w:rFonts w:ascii="Georgia" w:eastAsia="Times New Roman" w:hAnsi="Georgia" w:cs="Times New Roman"/>
          <w:color w:val="000000"/>
          <w:sz w:val="23"/>
          <w:szCs w:val="23"/>
          <w:lang/>
        </w:rPr>
      </w:pPr>
      <w:r w:rsidRPr="009650D9">
        <w:rPr>
          <w:rFonts w:ascii="Georgia" w:eastAsia="Times New Roman" w:hAnsi="Georgia" w:cs="Times New Roman"/>
          <w:color w:val="000000"/>
          <w:sz w:val="23"/>
          <w:szCs w:val="23"/>
          <w:lang/>
        </w:rPr>
        <w:t xml:space="preserve">“It appears on the surface that women aren’t choosing” technology, but “there are a lot of factors that are influencing that choice.” She continued: “Girls talk about how even when there’s a computer in the </w:t>
      </w:r>
      <w:proofErr w:type="gramStart"/>
      <w:r w:rsidRPr="009650D9">
        <w:rPr>
          <w:rFonts w:ascii="Georgia" w:eastAsia="Times New Roman" w:hAnsi="Georgia" w:cs="Times New Roman"/>
          <w:color w:val="000000"/>
          <w:sz w:val="23"/>
          <w:szCs w:val="23"/>
          <w:lang/>
        </w:rPr>
        <w:t>house,</w:t>
      </w:r>
      <w:proofErr w:type="gramEnd"/>
      <w:r w:rsidRPr="009650D9">
        <w:rPr>
          <w:rFonts w:ascii="Georgia" w:eastAsia="Times New Roman" w:hAnsi="Georgia" w:cs="Times New Roman"/>
          <w:color w:val="000000"/>
          <w:sz w:val="23"/>
          <w:szCs w:val="23"/>
          <w:lang/>
        </w:rPr>
        <w:t xml:space="preserve"> they don’t get access to it as much, because the boys are pushing them away.” </w:t>
      </w:r>
    </w:p>
    <w:p w:rsidR="009650D9" w:rsidRPr="009650D9" w:rsidRDefault="009650D9" w:rsidP="009650D9">
      <w:pPr>
        <w:spacing w:after="240" w:line="352" w:lineRule="atLeast"/>
        <w:rPr>
          <w:rFonts w:ascii="Georgia" w:eastAsia="Times New Roman" w:hAnsi="Georgia" w:cs="Times New Roman"/>
          <w:color w:val="000000"/>
          <w:sz w:val="23"/>
          <w:szCs w:val="23"/>
          <w:lang/>
        </w:rPr>
      </w:pPr>
      <w:r w:rsidRPr="009650D9">
        <w:rPr>
          <w:rFonts w:ascii="Georgia" w:eastAsia="Times New Roman" w:hAnsi="Georgia" w:cs="Times New Roman"/>
          <w:color w:val="000000"/>
          <w:sz w:val="23"/>
          <w:szCs w:val="23"/>
          <w:lang/>
        </w:rPr>
        <w:t xml:space="preserve">Subtle, even unconscious bias can prompt parents, teachers and guidance counselors to give the sexes different study and career advice, she said. </w:t>
      </w:r>
    </w:p>
    <w:p w:rsidR="009650D9" w:rsidRPr="009650D9" w:rsidRDefault="009650D9" w:rsidP="009650D9">
      <w:pPr>
        <w:spacing w:after="240" w:line="352" w:lineRule="atLeast"/>
        <w:rPr>
          <w:rFonts w:ascii="Georgia" w:eastAsia="Times New Roman" w:hAnsi="Georgia" w:cs="Times New Roman"/>
          <w:color w:val="000000"/>
          <w:sz w:val="23"/>
          <w:szCs w:val="23"/>
          <w:lang/>
        </w:rPr>
      </w:pPr>
      <w:r w:rsidRPr="009650D9">
        <w:rPr>
          <w:rFonts w:ascii="Georgia" w:eastAsia="Times New Roman" w:hAnsi="Georgia" w:cs="Times New Roman"/>
          <w:color w:val="000000"/>
          <w:sz w:val="23"/>
          <w:szCs w:val="23"/>
          <w:lang/>
        </w:rPr>
        <w:t xml:space="preserve">On top of that, those in the field say, computer curriculums on both sides of the Atlantic bore pupils of both sexes with a focus on how to use Microsoft Word or create a spreadsheet. </w:t>
      </w:r>
      <w:r w:rsidRPr="009650D9">
        <w:rPr>
          <w:rFonts w:ascii="Georgia" w:eastAsia="Times New Roman" w:hAnsi="Georgia" w:cs="Times New Roman"/>
          <w:color w:val="000000"/>
          <w:sz w:val="23"/>
          <w:szCs w:val="23"/>
          <w:lang/>
        </w:rPr>
        <w:lastRenderedPageBreak/>
        <w:t xml:space="preserve">Topics like programming and design, advocates argue, are more likely to engage a generation that imbibed basic skills as toddlers, and to improve Western ability to compete with Asian nations that often give far stronger grounding in such subjects. </w:t>
      </w:r>
    </w:p>
    <w:p w:rsidR="009650D9" w:rsidRPr="009650D9" w:rsidRDefault="009650D9" w:rsidP="009650D9">
      <w:pPr>
        <w:spacing w:after="240" w:line="352" w:lineRule="atLeast"/>
        <w:rPr>
          <w:rFonts w:ascii="Georgia" w:eastAsia="Times New Roman" w:hAnsi="Georgia" w:cs="Times New Roman"/>
          <w:color w:val="000000"/>
          <w:sz w:val="23"/>
          <w:szCs w:val="23"/>
          <w:lang/>
        </w:rPr>
      </w:pPr>
      <w:r w:rsidRPr="009650D9">
        <w:rPr>
          <w:rFonts w:ascii="Georgia" w:eastAsia="Times New Roman" w:hAnsi="Georgia" w:cs="Times New Roman"/>
          <w:color w:val="000000"/>
          <w:sz w:val="23"/>
          <w:szCs w:val="23"/>
          <w:lang/>
        </w:rPr>
        <w:t xml:space="preserve">Stagnant or declining enrollment in math, science and computing “is a general concern, regardless of gender,” Ms. Ashcraft said. “The situation is even more dramatic for girls.” </w:t>
      </w:r>
    </w:p>
    <w:p w:rsidR="009650D9" w:rsidRPr="009650D9" w:rsidRDefault="009650D9" w:rsidP="009650D9">
      <w:pPr>
        <w:spacing w:after="240" w:line="352" w:lineRule="atLeast"/>
        <w:rPr>
          <w:rFonts w:ascii="Georgia" w:eastAsia="Times New Roman" w:hAnsi="Georgia" w:cs="Times New Roman"/>
          <w:color w:val="000000"/>
          <w:sz w:val="23"/>
          <w:szCs w:val="23"/>
          <w:lang/>
        </w:rPr>
      </w:pPr>
      <w:r w:rsidRPr="009650D9">
        <w:rPr>
          <w:rFonts w:ascii="Georgia" w:eastAsia="Times New Roman" w:hAnsi="Georgia" w:cs="Times New Roman"/>
          <w:color w:val="000000"/>
          <w:sz w:val="23"/>
          <w:szCs w:val="23"/>
          <w:lang/>
        </w:rPr>
        <w:t xml:space="preserve">Her center has worked with computing teachers to reach out to groups of girls, rather than individuals, hoping that friends will ease one another’s discomfort at being outnumbered in class. </w:t>
      </w:r>
    </w:p>
    <w:p w:rsidR="009650D9" w:rsidRPr="009650D9" w:rsidRDefault="009650D9" w:rsidP="009650D9">
      <w:pPr>
        <w:spacing w:after="240" w:line="352" w:lineRule="atLeast"/>
        <w:rPr>
          <w:rFonts w:ascii="Georgia" w:eastAsia="Times New Roman" w:hAnsi="Georgia" w:cs="Times New Roman"/>
          <w:color w:val="000000"/>
          <w:sz w:val="23"/>
          <w:szCs w:val="23"/>
          <w:lang/>
        </w:rPr>
      </w:pPr>
      <w:r w:rsidRPr="009650D9">
        <w:rPr>
          <w:rFonts w:ascii="Georgia" w:eastAsia="Times New Roman" w:hAnsi="Georgia" w:cs="Times New Roman"/>
          <w:color w:val="000000"/>
          <w:sz w:val="23"/>
          <w:szCs w:val="23"/>
          <w:lang/>
        </w:rPr>
        <w:t xml:space="preserve">Little Miss Geek runs school workshops and gets women from the industry to talk to students. Ms. </w:t>
      </w:r>
      <w:proofErr w:type="spellStart"/>
      <w:r w:rsidRPr="009650D9">
        <w:rPr>
          <w:rFonts w:ascii="Georgia" w:eastAsia="Times New Roman" w:hAnsi="Georgia" w:cs="Times New Roman"/>
          <w:color w:val="000000"/>
          <w:sz w:val="23"/>
          <w:szCs w:val="23"/>
          <w:lang/>
        </w:rPr>
        <w:t>Parmar</w:t>
      </w:r>
      <w:proofErr w:type="spellEnd"/>
      <w:r w:rsidRPr="009650D9">
        <w:rPr>
          <w:rFonts w:ascii="Georgia" w:eastAsia="Times New Roman" w:hAnsi="Georgia" w:cs="Times New Roman"/>
          <w:color w:val="000000"/>
          <w:sz w:val="23"/>
          <w:szCs w:val="23"/>
          <w:lang/>
        </w:rPr>
        <w:t xml:space="preserve"> hopes to secure corporate sponsorship to expand the effort with coding clubs for girls and more classroom sessions. For International Women’s Day, her team is going to two London schools with </w:t>
      </w:r>
      <w:proofErr w:type="spellStart"/>
      <w:r w:rsidRPr="009650D9">
        <w:rPr>
          <w:rFonts w:ascii="Georgia" w:eastAsia="Times New Roman" w:hAnsi="Georgia" w:cs="Times New Roman"/>
          <w:color w:val="000000"/>
          <w:sz w:val="23"/>
          <w:szCs w:val="23"/>
          <w:lang/>
        </w:rPr>
        <w:t>iPads</w:t>
      </w:r>
      <w:proofErr w:type="spellEnd"/>
      <w:r w:rsidRPr="009650D9">
        <w:rPr>
          <w:rFonts w:ascii="Georgia" w:eastAsia="Times New Roman" w:hAnsi="Georgia" w:cs="Times New Roman"/>
          <w:color w:val="000000"/>
          <w:sz w:val="23"/>
          <w:szCs w:val="23"/>
          <w:lang/>
        </w:rPr>
        <w:t xml:space="preserve">, </w:t>
      </w:r>
      <w:proofErr w:type="spellStart"/>
      <w:r w:rsidRPr="009650D9">
        <w:rPr>
          <w:rFonts w:ascii="Georgia" w:eastAsia="Times New Roman" w:hAnsi="Georgia" w:cs="Times New Roman"/>
          <w:color w:val="000000"/>
          <w:sz w:val="23"/>
          <w:szCs w:val="23"/>
          <w:lang/>
        </w:rPr>
        <w:t>BlackBerrys</w:t>
      </w:r>
      <w:proofErr w:type="spellEnd"/>
      <w:r w:rsidRPr="009650D9">
        <w:rPr>
          <w:rFonts w:ascii="Georgia" w:eastAsia="Times New Roman" w:hAnsi="Georgia" w:cs="Times New Roman"/>
          <w:color w:val="000000"/>
          <w:sz w:val="23"/>
          <w:szCs w:val="23"/>
          <w:lang/>
        </w:rPr>
        <w:t xml:space="preserve"> and female role models. </w:t>
      </w:r>
    </w:p>
    <w:p w:rsidR="009650D9" w:rsidRPr="009650D9" w:rsidRDefault="009650D9" w:rsidP="009650D9">
      <w:pPr>
        <w:spacing w:after="240" w:line="352" w:lineRule="atLeast"/>
        <w:rPr>
          <w:rFonts w:ascii="Georgia" w:eastAsia="Times New Roman" w:hAnsi="Georgia" w:cs="Times New Roman"/>
          <w:color w:val="000000"/>
          <w:sz w:val="23"/>
          <w:szCs w:val="23"/>
          <w:lang/>
        </w:rPr>
      </w:pPr>
      <w:r w:rsidRPr="009650D9">
        <w:rPr>
          <w:rFonts w:ascii="Georgia" w:eastAsia="Times New Roman" w:hAnsi="Georgia" w:cs="Times New Roman"/>
          <w:color w:val="000000"/>
          <w:sz w:val="23"/>
          <w:szCs w:val="23"/>
          <w:lang/>
        </w:rPr>
        <w:t xml:space="preserve">Some East European and Baltic countries do better than the West. Latvia has the highest proportion of women in programming in Europe, at 33 percent, while Romania has 30.6 percent, according to </w:t>
      </w:r>
      <w:proofErr w:type="spellStart"/>
      <w:r w:rsidRPr="009650D9">
        <w:rPr>
          <w:rFonts w:ascii="Georgia" w:eastAsia="Times New Roman" w:hAnsi="Georgia" w:cs="Times New Roman"/>
          <w:color w:val="000000"/>
          <w:sz w:val="23"/>
          <w:szCs w:val="23"/>
          <w:lang/>
        </w:rPr>
        <w:t>Eurostat</w:t>
      </w:r>
      <w:proofErr w:type="spellEnd"/>
      <w:r w:rsidRPr="009650D9">
        <w:rPr>
          <w:rFonts w:ascii="Georgia" w:eastAsia="Times New Roman" w:hAnsi="Georgia" w:cs="Times New Roman"/>
          <w:color w:val="000000"/>
          <w:sz w:val="23"/>
          <w:szCs w:val="23"/>
          <w:lang/>
        </w:rPr>
        <w:t xml:space="preserve">. </w:t>
      </w:r>
    </w:p>
    <w:p w:rsidR="009650D9" w:rsidRPr="009650D9" w:rsidRDefault="009650D9" w:rsidP="009650D9">
      <w:pPr>
        <w:spacing w:after="240" w:line="352" w:lineRule="atLeast"/>
        <w:rPr>
          <w:rFonts w:ascii="Georgia" w:eastAsia="Times New Roman" w:hAnsi="Georgia" w:cs="Times New Roman"/>
          <w:color w:val="000000"/>
          <w:sz w:val="23"/>
          <w:szCs w:val="23"/>
          <w:lang/>
        </w:rPr>
      </w:pPr>
      <w:r w:rsidRPr="009650D9">
        <w:rPr>
          <w:rFonts w:ascii="Georgia" w:eastAsia="Times New Roman" w:hAnsi="Georgia" w:cs="Times New Roman"/>
          <w:color w:val="000000"/>
          <w:sz w:val="23"/>
          <w:szCs w:val="23"/>
          <w:lang/>
        </w:rPr>
        <w:t xml:space="preserve">That is a legacy of communism, which espoused gender equality, training women as technicians and engineers, Ms. </w:t>
      </w:r>
      <w:proofErr w:type="spellStart"/>
      <w:r w:rsidRPr="009650D9">
        <w:rPr>
          <w:rFonts w:ascii="Georgia" w:eastAsia="Times New Roman" w:hAnsi="Georgia" w:cs="Times New Roman"/>
          <w:color w:val="000000"/>
          <w:sz w:val="23"/>
          <w:szCs w:val="23"/>
          <w:lang/>
        </w:rPr>
        <w:t>Larios</w:t>
      </w:r>
      <w:proofErr w:type="spellEnd"/>
      <w:r w:rsidRPr="009650D9">
        <w:rPr>
          <w:rFonts w:ascii="Georgia" w:eastAsia="Times New Roman" w:hAnsi="Georgia" w:cs="Times New Roman"/>
          <w:color w:val="000000"/>
          <w:sz w:val="23"/>
          <w:szCs w:val="23"/>
          <w:lang/>
        </w:rPr>
        <w:t xml:space="preserve"> said. Now, “the numbers are declining, and they’re finding the same challenges we’re finding.” </w:t>
      </w:r>
    </w:p>
    <w:p w:rsidR="009650D9" w:rsidRPr="009650D9" w:rsidRDefault="009650D9" w:rsidP="009650D9">
      <w:pPr>
        <w:spacing w:after="240" w:line="352" w:lineRule="atLeast"/>
        <w:rPr>
          <w:rFonts w:ascii="Georgia" w:eastAsia="Times New Roman" w:hAnsi="Georgia" w:cs="Times New Roman"/>
          <w:color w:val="000000"/>
          <w:sz w:val="23"/>
          <w:szCs w:val="23"/>
          <w:lang/>
        </w:rPr>
      </w:pPr>
      <w:r w:rsidRPr="009650D9">
        <w:rPr>
          <w:rFonts w:ascii="Georgia" w:eastAsia="Times New Roman" w:hAnsi="Georgia" w:cs="Times New Roman"/>
          <w:color w:val="000000"/>
          <w:sz w:val="23"/>
          <w:szCs w:val="23"/>
          <w:lang/>
        </w:rPr>
        <w:t xml:space="preserve">In the developing world, the problem is more severe, said Nigel Chapman, chief executive of the development group Plan International. In many countries, girls lack access to technology after they quit school because of discrimination, poverty or early marriage. </w:t>
      </w:r>
    </w:p>
    <w:p w:rsidR="009650D9" w:rsidRPr="009650D9" w:rsidRDefault="009650D9" w:rsidP="009650D9">
      <w:pPr>
        <w:spacing w:after="240" w:line="352" w:lineRule="atLeast"/>
        <w:rPr>
          <w:rFonts w:ascii="Georgia" w:eastAsia="Times New Roman" w:hAnsi="Georgia" w:cs="Times New Roman"/>
          <w:color w:val="000000"/>
          <w:sz w:val="23"/>
          <w:szCs w:val="23"/>
          <w:lang/>
        </w:rPr>
      </w:pPr>
      <w:r w:rsidRPr="009650D9">
        <w:rPr>
          <w:rFonts w:ascii="Georgia" w:eastAsia="Times New Roman" w:hAnsi="Georgia" w:cs="Times New Roman"/>
          <w:color w:val="000000"/>
          <w:sz w:val="23"/>
          <w:szCs w:val="23"/>
          <w:lang/>
        </w:rPr>
        <w:t xml:space="preserve">Without computer skills, “they are shut out from one of the weapons to fight poverty,” Mr. Chapman said. </w:t>
      </w:r>
    </w:p>
    <w:p w:rsidR="009650D9" w:rsidRPr="009650D9" w:rsidRDefault="009650D9" w:rsidP="009650D9">
      <w:pPr>
        <w:spacing w:after="240" w:line="352" w:lineRule="atLeast"/>
        <w:rPr>
          <w:rFonts w:ascii="Georgia" w:eastAsia="Times New Roman" w:hAnsi="Georgia" w:cs="Times New Roman"/>
          <w:color w:val="000000"/>
          <w:sz w:val="23"/>
          <w:szCs w:val="23"/>
          <w:lang/>
        </w:rPr>
      </w:pPr>
      <w:r w:rsidRPr="009650D9">
        <w:rPr>
          <w:rFonts w:ascii="Georgia" w:eastAsia="Times New Roman" w:hAnsi="Georgia" w:cs="Times New Roman"/>
          <w:color w:val="000000"/>
          <w:sz w:val="23"/>
          <w:szCs w:val="23"/>
          <w:lang/>
        </w:rPr>
        <w:t xml:space="preserve">“These girls you meet, when you give them access to technology, they lap it up like water,” he added. “People want it, they know they need it.” </w:t>
      </w:r>
    </w:p>
    <w:p w:rsidR="009650D9" w:rsidRPr="009650D9" w:rsidRDefault="009650D9" w:rsidP="009650D9">
      <w:pPr>
        <w:spacing w:line="352" w:lineRule="atLeast"/>
        <w:rPr>
          <w:rFonts w:ascii="Georgia" w:eastAsia="Times New Roman" w:hAnsi="Georgia" w:cs="Times New Roman"/>
          <w:color w:val="000000"/>
          <w:sz w:val="23"/>
          <w:szCs w:val="23"/>
          <w:lang/>
        </w:rPr>
      </w:pPr>
      <w:r w:rsidRPr="009650D9">
        <w:rPr>
          <w:rFonts w:ascii="Georgia" w:eastAsia="Times New Roman" w:hAnsi="Georgia" w:cs="Times New Roman"/>
          <w:color w:val="000000"/>
          <w:sz w:val="23"/>
          <w:szCs w:val="23"/>
          <w:lang/>
        </w:rPr>
        <w:t xml:space="preserve">Ms. </w:t>
      </w:r>
      <w:proofErr w:type="spellStart"/>
      <w:r w:rsidRPr="009650D9">
        <w:rPr>
          <w:rFonts w:ascii="Georgia" w:eastAsia="Times New Roman" w:hAnsi="Georgia" w:cs="Times New Roman"/>
          <w:color w:val="000000"/>
          <w:sz w:val="23"/>
          <w:szCs w:val="23"/>
          <w:lang/>
        </w:rPr>
        <w:t>Parmar</w:t>
      </w:r>
      <w:proofErr w:type="spellEnd"/>
      <w:r w:rsidRPr="009650D9">
        <w:rPr>
          <w:rFonts w:ascii="Georgia" w:eastAsia="Times New Roman" w:hAnsi="Georgia" w:cs="Times New Roman"/>
          <w:color w:val="000000"/>
          <w:sz w:val="23"/>
          <w:szCs w:val="23"/>
          <w:lang/>
        </w:rPr>
        <w:t xml:space="preserve"> sees another opportunity. “Who knows what the devices would be like if women were creating them?” she said. “I’m excited about the future of technology, and I want girls to be a part of it.” </w:t>
      </w:r>
    </w:p>
    <w:p w:rsidR="009650D9" w:rsidRPr="009650D9" w:rsidRDefault="009650D9" w:rsidP="009650D9">
      <w:pPr>
        <w:spacing w:line="306" w:lineRule="atLeast"/>
        <w:outlineLvl w:val="6"/>
        <w:rPr>
          <w:rFonts w:ascii="Arial" w:eastAsia="Times New Roman" w:hAnsi="Arial" w:cs="Arial"/>
          <w:color w:val="AAAAAA"/>
          <w:sz w:val="17"/>
          <w:szCs w:val="17"/>
          <w:lang/>
        </w:rPr>
      </w:pPr>
      <w:r w:rsidRPr="009650D9">
        <w:rPr>
          <w:rFonts w:ascii="Arial" w:eastAsia="Times New Roman" w:hAnsi="Arial" w:cs="Arial"/>
          <w:color w:val="AAAAAA"/>
          <w:sz w:val="17"/>
          <w:szCs w:val="17"/>
          <w:lang/>
        </w:rPr>
        <w:t>A version of this special report appeared in print on March 8, 2013, in The International Herald Tribune</w:t>
      </w:r>
    </w:p>
    <w:p w:rsidR="00283157" w:rsidRDefault="00283157"/>
    <w:sectPr w:rsidR="00283157" w:rsidSect="00A2359B">
      <w:pgSz w:w="12240" w:h="15840"/>
      <w:pgMar w:top="1440" w:right="1440" w:bottom="864" w:left="1440" w:header="720" w:footer="720" w:gutter="0"/>
      <w:cols w:space="720"/>
      <w:titlePg/>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61002A87" w:usb1="80000000" w:usb2="00000008" w:usb3="00000000" w:csb0="0001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2EF48F7"/>
    <w:multiLevelType w:val="multilevel"/>
    <w:tmpl w:val="D5A243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78DB327B"/>
    <w:multiLevelType w:val="multilevel"/>
    <w:tmpl w:val="A6C20F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revisionView w:inkAnnotations="0"/>
  <w:defaultTabStop w:val="720"/>
  <w:drawingGridHorizontalSpacing w:val="120"/>
  <w:displayHorizontalDrawingGridEvery w:val="2"/>
  <w:displayVerticalDrawingGridEvery w:val="2"/>
  <w:characterSpacingControl w:val="doNotCompress"/>
  <w:compat/>
  <w:rsids>
    <w:rsidRoot w:val="009650D9"/>
    <w:rsid w:val="002274AC"/>
    <w:rsid w:val="00283157"/>
    <w:rsid w:val="009650D9"/>
    <w:rsid w:val="00A2359B"/>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83157"/>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9650D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650D9"/>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790051198">
      <w:bodyDiv w:val="1"/>
      <w:marLeft w:val="0"/>
      <w:marRight w:val="0"/>
      <w:marTop w:val="0"/>
      <w:marBottom w:val="0"/>
      <w:divBdr>
        <w:top w:val="none" w:sz="0" w:space="0" w:color="auto"/>
        <w:left w:val="none" w:sz="0" w:space="0" w:color="auto"/>
        <w:bottom w:val="none" w:sz="0" w:space="0" w:color="auto"/>
        <w:right w:val="none" w:sz="0" w:space="0" w:color="auto"/>
      </w:divBdr>
      <w:divsChild>
        <w:div w:id="920218718">
          <w:marLeft w:val="0"/>
          <w:marRight w:val="0"/>
          <w:marTop w:val="0"/>
          <w:marBottom w:val="0"/>
          <w:divBdr>
            <w:top w:val="single" w:sz="6" w:space="0" w:color="999999"/>
            <w:left w:val="single" w:sz="6" w:space="0" w:color="999999"/>
            <w:bottom w:val="single" w:sz="6" w:space="0" w:color="999999"/>
            <w:right w:val="single" w:sz="6" w:space="0" w:color="999999"/>
          </w:divBdr>
          <w:divsChild>
            <w:div w:id="724328668">
              <w:marLeft w:val="0"/>
              <w:marRight w:val="0"/>
              <w:marTop w:val="0"/>
              <w:marBottom w:val="0"/>
              <w:divBdr>
                <w:top w:val="none" w:sz="0" w:space="0" w:color="auto"/>
                <w:left w:val="none" w:sz="0" w:space="0" w:color="auto"/>
                <w:bottom w:val="single" w:sz="12" w:space="0" w:color="000000"/>
                <w:right w:val="none" w:sz="0" w:space="0" w:color="auto"/>
              </w:divBdr>
              <w:divsChild>
                <w:div w:id="371881496">
                  <w:marLeft w:val="0"/>
                  <w:marRight w:val="105"/>
                  <w:marTop w:val="0"/>
                  <w:marBottom w:val="0"/>
                  <w:divBdr>
                    <w:top w:val="none" w:sz="0" w:space="0" w:color="auto"/>
                    <w:left w:val="none" w:sz="0" w:space="0" w:color="auto"/>
                    <w:bottom w:val="none" w:sz="0" w:space="0" w:color="auto"/>
                    <w:right w:val="none" w:sz="0" w:space="0" w:color="auto"/>
                  </w:divBdr>
                  <w:divsChild>
                    <w:div w:id="362291006">
                      <w:marLeft w:val="0"/>
                      <w:marRight w:val="0"/>
                      <w:marTop w:val="0"/>
                      <w:marBottom w:val="0"/>
                      <w:divBdr>
                        <w:top w:val="none" w:sz="0" w:space="0" w:color="auto"/>
                        <w:left w:val="none" w:sz="0" w:space="0" w:color="auto"/>
                        <w:bottom w:val="none" w:sz="0" w:space="0" w:color="auto"/>
                        <w:right w:val="none" w:sz="0" w:space="0" w:color="auto"/>
                      </w:divBdr>
                    </w:div>
                  </w:divsChild>
                </w:div>
                <w:div w:id="573902403">
                  <w:marLeft w:val="0"/>
                  <w:marRight w:val="0"/>
                  <w:marTop w:val="60"/>
                  <w:marBottom w:val="0"/>
                  <w:divBdr>
                    <w:top w:val="none" w:sz="0" w:space="0" w:color="auto"/>
                    <w:left w:val="none" w:sz="0" w:space="0" w:color="auto"/>
                    <w:bottom w:val="none" w:sz="0" w:space="0" w:color="auto"/>
                    <w:right w:val="none" w:sz="0" w:space="0" w:color="auto"/>
                  </w:divBdr>
                </w:div>
              </w:divsChild>
            </w:div>
            <w:div w:id="1304580230">
              <w:marLeft w:val="0"/>
              <w:marRight w:val="0"/>
              <w:marTop w:val="225"/>
              <w:marBottom w:val="0"/>
              <w:divBdr>
                <w:top w:val="single" w:sz="6" w:space="0" w:color="FFFFFF"/>
                <w:left w:val="none" w:sz="0" w:space="0" w:color="auto"/>
                <w:bottom w:val="none" w:sz="0" w:space="0" w:color="auto"/>
                <w:right w:val="none" w:sz="0" w:space="0" w:color="auto"/>
              </w:divBdr>
              <w:divsChild>
                <w:div w:id="1885556240">
                  <w:marLeft w:val="0"/>
                  <w:marRight w:val="0"/>
                  <w:marTop w:val="0"/>
                  <w:marBottom w:val="0"/>
                  <w:divBdr>
                    <w:top w:val="none" w:sz="0" w:space="0" w:color="auto"/>
                    <w:left w:val="none" w:sz="0" w:space="0" w:color="auto"/>
                    <w:bottom w:val="none" w:sz="0" w:space="0" w:color="auto"/>
                    <w:right w:val="none" w:sz="0" w:space="0" w:color="auto"/>
                  </w:divBdr>
                  <w:divsChild>
                    <w:div w:id="275407885">
                      <w:marLeft w:val="0"/>
                      <w:marRight w:val="15"/>
                      <w:marTop w:val="0"/>
                      <w:marBottom w:val="0"/>
                      <w:divBdr>
                        <w:top w:val="none" w:sz="0" w:space="0" w:color="auto"/>
                        <w:left w:val="none" w:sz="0" w:space="0" w:color="auto"/>
                        <w:bottom w:val="none" w:sz="0" w:space="0" w:color="auto"/>
                        <w:right w:val="none" w:sz="0" w:space="0" w:color="auto"/>
                      </w:divBdr>
                      <w:divsChild>
                        <w:div w:id="1741513285">
                          <w:marLeft w:val="0"/>
                          <w:marRight w:val="0"/>
                          <w:marTop w:val="0"/>
                          <w:marBottom w:val="0"/>
                          <w:divBdr>
                            <w:top w:val="none" w:sz="0" w:space="0" w:color="auto"/>
                            <w:left w:val="none" w:sz="0" w:space="0" w:color="auto"/>
                            <w:bottom w:val="none" w:sz="0" w:space="0" w:color="auto"/>
                            <w:right w:val="none" w:sz="0" w:space="0" w:color="auto"/>
                          </w:divBdr>
                          <w:divsChild>
                            <w:div w:id="202405217">
                              <w:marLeft w:val="150"/>
                              <w:marRight w:val="105"/>
                              <w:marTop w:val="0"/>
                              <w:marBottom w:val="180"/>
                              <w:divBdr>
                                <w:top w:val="none" w:sz="0" w:space="0" w:color="auto"/>
                                <w:left w:val="none" w:sz="0" w:space="0" w:color="auto"/>
                                <w:bottom w:val="none" w:sz="0" w:space="0" w:color="auto"/>
                                <w:right w:val="none" w:sz="0" w:space="0" w:color="auto"/>
                              </w:divBdr>
                              <w:divsChild>
                                <w:div w:id="1936204517">
                                  <w:marLeft w:val="0"/>
                                  <w:marRight w:val="0"/>
                                  <w:marTop w:val="0"/>
                                  <w:marBottom w:val="0"/>
                                  <w:divBdr>
                                    <w:top w:val="none" w:sz="0" w:space="0" w:color="auto"/>
                                    <w:left w:val="none" w:sz="0" w:space="0" w:color="auto"/>
                                    <w:bottom w:val="none" w:sz="0" w:space="0" w:color="auto"/>
                                    <w:right w:val="none" w:sz="0" w:space="0" w:color="auto"/>
                                  </w:divBdr>
                                  <w:divsChild>
                                    <w:div w:id="566377352">
                                      <w:marLeft w:val="0"/>
                                      <w:marRight w:val="0"/>
                                      <w:marTop w:val="0"/>
                                      <w:marBottom w:val="0"/>
                                      <w:divBdr>
                                        <w:top w:val="none" w:sz="0" w:space="0" w:color="auto"/>
                                        <w:left w:val="none" w:sz="0" w:space="0" w:color="auto"/>
                                        <w:bottom w:val="none" w:sz="0" w:space="0" w:color="auto"/>
                                        <w:right w:val="none" w:sz="0" w:space="0" w:color="auto"/>
                                      </w:divBdr>
                                    </w:div>
                                  </w:divsChild>
                                </w:div>
                                <w:div w:id="872768190">
                                  <w:marLeft w:val="0"/>
                                  <w:marRight w:val="0"/>
                                  <w:marTop w:val="360"/>
                                  <w:marBottom w:val="408"/>
                                  <w:divBdr>
                                    <w:top w:val="none" w:sz="0" w:space="0" w:color="auto"/>
                                    <w:left w:val="none" w:sz="0" w:space="0" w:color="auto"/>
                                    <w:bottom w:val="none" w:sz="0" w:space="0" w:color="auto"/>
                                    <w:right w:val="none" w:sz="0" w:space="0" w:color="auto"/>
                                  </w:divBdr>
                                </w:div>
                                <w:div w:id="2073572950">
                                  <w:marLeft w:val="0"/>
                                  <w:marRight w:val="225"/>
                                  <w:marTop w:val="90"/>
                                  <w:marBottom w:val="150"/>
                                  <w:divBdr>
                                    <w:top w:val="none" w:sz="0" w:space="0" w:color="auto"/>
                                    <w:left w:val="none" w:sz="0" w:space="0" w:color="auto"/>
                                    <w:bottom w:val="none" w:sz="0" w:space="0" w:color="auto"/>
                                    <w:right w:val="none" w:sz="0" w:space="0" w:color="auto"/>
                                  </w:divBdr>
                                  <w:divsChild>
                                    <w:div w:id="854881395">
                                      <w:marLeft w:val="0"/>
                                      <w:marRight w:val="0"/>
                                      <w:marTop w:val="0"/>
                                      <w:marBottom w:val="180"/>
                                      <w:divBdr>
                                        <w:top w:val="none" w:sz="0" w:space="0" w:color="auto"/>
                                        <w:left w:val="none" w:sz="0" w:space="0" w:color="auto"/>
                                        <w:bottom w:val="none" w:sz="0" w:space="0" w:color="auto"/>
                                        <w:right w:val="none" w:sz="0" w:space="0" w:color="auto"/>
                                      </w:divBdr>
                                      <w:divsChild>
                                        <w:div w:id="301934439">
                                          <w:marLeft w:val="0"/>
                                          <w:marRight w:val="0"/>
                                          <w:marTop w:val="0"/>
                                          <w:marBottom w:val="120"/>
                                          <w:divBdr>
                                            <w:top w:val="none" w:sz="0" w:space="0" w:color="auto"/>
                                            <w:left w:val="none" w:sz="0" w:space="0" w:color="auto"/>
                                            <w:bottom w:val="none" w:sz="0" w:space="0" w:color="auto"/>
                                            <w:right w:val="none" w:sz="0" w:space="0" w:color="auto"/>
                                          </w:divBdr>
                                          <w:divsChild>
                                            <w:div w:id="1266502181">
                                              <w:marLeft w:val="90"/>
                                              <w:marRight w:val="0"/>
                                              <w:marTop w:val="0"/>
                                              <w:marBottom w:val="90"/>
                                              <w:divBdr>
                                                <w:top w:val="none" w:sz="0" w:space="0" w:color="auto"/>
                                                <w:left w:val="none" w:sz="0" w:space="0" w:color="auto"/>
                                                <w:bottom w:val="none" w:sz="0" w:space="0" w:color="auto"/>
                                                <w:right w:val="none" w:sz="0" w:space="0" w:color="auto"/>
                                              </w:divBdr>
                                            </w:div>
                                          </w:divsChild>
                                        </w:div>
                                      </w:divsChild>
                                    </w:div>
                                  </w:divsChild>
                                </w:div>
                                <w:div w:id="249703374">
                                  <w:marLeft w:val="0"/>
                                  <w:marRight w:val="0"/>
                                  <w:marTop w:val="360"/>
                                  <w:marBottom w:val="408"/>
                                  <w:divBdr>
                                    <w:top w:val="none" w:sz="0" w:space="0" w:color="auto"/>
                                    <w:left w:val="none" w:sz="0" w:space="0" w:color="auto"/>
                                    <w:bottom w:val="none" w:sz="0" w:space="0" w:color="auto"/>
                                    <w:right w:val="none" w:sz="0" w:space="0" w:color="auto"/>
                                  </w:divBdr>
                                </w:div>
                              </w:divsChild>
                            </w:div>
                            <w:div w:id="1239558146">
                              <w:marLeft w:val="150"/>
                              <w:marRight w:val="105"/>
                              <w:marTop w:val="0"/>
                              <w:marBottom w:val="180"/>
                              <w:divBdr>
                                <w:top w:val="none" w:sz="0" w:space="0" w:color="auto"/>
                                <w:left w:val="none" w:sz="0" w:space="0" w:color="auto"/>
                                <w:bottom w:val="none" w:sz="0" w:space="0" w:color="auto"/>
                                <w:right w:val="none" w:sz="0" w:space="0" w:color="auto"/>
                              </w:divBdr>
                              <w:divsChild>
                                <w:div w:id="252477407">
                                  <w:marLeft w:val="0"/>
                                  <w:marRight w:val="0"/>
                                  <w:marTop w:val="0"/>
                                  <w:marBottom w:val="240"/>
                                  <w:divBdr>
                                    <w:top w:val="none" w:sz="0" w:space="0" w:color="auto"/>
                                    <w:left w:val="none" w:sz="0" w:space="0" w:color="auto"/>
                                    <w:bottom w:val="none" w:sz="0" w:space="0" w:color="auto"/>
                                    <w:right w:val="none" w:sz="0" w:space="0" w:color="auto"/>
                                  </w:divBdr>
                                  <w:divsChild>
                                    <w:div w:id="1321808126">
                                      <w:marLeft w:val="0"/>
                                      <w:marRight w:val="0"/>
                                      <w:marTop w:val="0"/>
                                      <w:marBottom w:val="0"/>
                                      <w:divBdr>
                                        <w:top w:val="none" w:sz="0" w:space="0" w:color="auto"/>
                                        <w:left w:val="none" w:sz="0" w:space="0" w:color="auto"/>
                                        <w:bottom w:val="none" w:sz="0" w:space="0" w:color="auto"/>
                                        <w:right w:val="none" w:sz="0" w:space="0" w:color="auto"/>
                                      </w:divBdr>
                                      <w:divsChild>
                                        <w:div w:id="1536113597">
                                          <w:marLeft w:val="0"/>
                                          <w:marRight w:val="0"/>
                                          <w:marTop w:val="0"/>
                                          <w:marBottom w:val="0"/>
                                          <w:divBdr>
                                            <w:top w:val="none" w:sz="0" w:space="0" w:color="auto"/>
                                            <w:left w:val="none" w:sz="0" w:space="0" w:color="auto"/>
                                            <w:bottom w:val="none" w:sz="0" w:space="0" w:color="auto"/>
                                            <w:right w:val="none" w:sz="0" w:space="0" w:color="auto"/>
                                          </w:divBdr>
                                          <w:divsChild>
                                            <w:div w:id="1077635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topics.nytimes.com/top/reference/timestopics/subjects/a/advanced_placement_program/index.html?inline=nyt-classifier"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gif"/><Relationship Id="rId5" Type="http://schemas.openxmlformats.org/officeDocument/2006/relationships/hyperlink" Target="http://www.nytimes.com/"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3</Pages>
  <Words>1037</Words>
  <Characters>5916</Characters>
  <Application>Microsoft Office Word</Application>
  <DocSecurity>0</DocSecurity>
  <Lines>49</Lines>
  <Paragraphs>13</Paragraphs>
  <ScaleCrop>false</ScaleCrop>
  <Company>Florida Department of Education</Company>
  <LinksUpToDate>false</LinksUpToDate>
  <CharactersWithSpaces>6940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jodi.tillman</dc:creator>
  <cp:keywords/>
  <dc:description/>
  <cp:lastModifiedBy>jodi.tillman</cp:lastModifiedBy>
  <cp:revision>1</cp:revision>
  <cp:lastPrinted>2013-04-15T17:48:00Z</cp:lastPrinted>
  <dcterms:created xsi:type="dcterms:W3CDTF">2013-04-15T17:47:00Z</dcterms:created>
  <dcterms:modified xsi:type="dcterms:W3CDTF">2013-04-15T17:48:00Z</dcterms:modified>
</cp:coreProperties>
</file>